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F30D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</w:t>
                  </w:r>
                  <w:r w:rsidR="00CB4AB6">
                    <w:t>Иностранный язык</w:t>
                  </w:r>
                  <w:r>
                    <w:t>»</w:t>
                  </w:r>
                  <w:r w:rsidRPr="005856F7">
                    <w:t xml:space="preserve">, утв. приказом ректора ОмГА от </w:t>
                  </w:r>
                  <w:r w:rsidR="007B003E">
                    <w:t>28.03</w:t>
                  </w:r>
                  <w:r w:rsidRPr="005856F7">
                    <w:t>.20</w:t>
                  </w:r>
                  <w:r w:rsidR="007B003E">
                    <w:t>22</w:t>
                  </w:r>
                  <w:r w:rsidRPr="005856F7">
                    <w:t xml:space="preserve"> №</w:t>
                  </w:r>
                  <w:r w:rsidR="007B003E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F30D0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7B003E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F71427">
                    <w:rPr>
                      <w:sz w:val="24"/>
                      <w:szCs w:val="24"/>
                    </w:rPr>
                    <w:t xml:space="preserve"> </w:t>
                  </w:r>
                  <w:r w:rsidR="00F71427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>«</w:t>
      </w:r>
      <w:r w:rsidR="00CB4AB6">
        <w:rPr>
          <w:rFonts w:eastAsia="Courier New"/>
          <w:sz w:val="24"/>
          <w:szCs w:val="24"/>
          <w:lang w:bidi="ru-RU"/>
        </w:rPr>
        <w:t>Иностранный язык</w:t>
      </w:r>
      <w:r w:rsidR="008E50D0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22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7B003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7B003E">
        <w:rPr>
          <w:sz w:val="24"/>
          <w:szCs w:val="24"/>
        </w:rPr>
        <w:t>22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7B003E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7B003E">
        <w:rPr>
          <w:spacing w:val="-3"/>
          <w:sz w:val="24"/>
          <w:szCs w:val="24"/>
          <w:lang w:eastAsia="en-US"/>
        </w:rPr>
        <w:t>25 марта</w:t>
      </w:r>
      <w:r w:rsidR="006000C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7B003E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7B003E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474451" w:rsidRPr="00D21FE4" w:rsidRDefault="00321131" w:rsidP="00474451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445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r w:rsidR="00321131"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B003E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7B003E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7B003E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7B003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 xml:space="preserve">ректора </w:t>
      </w:r>
      <w:r w:rsidRPr="00D87F1A">
        <w:rPr>
          <w:sz w:val="24"/>
          <w:szCs w:val="24"/>
        </w:rPr>
        <w:t xml:space="preserve">от </w:t>
      </w:r>
      <w:r w:rsidR="007B003E">
        <w:rPr>
          <w:sz w:val="24"/>
          <w:szCs w:val="24"/>
        </w:rPr>
        <w:t>28.03.2022</w:t>
      </w:r>
      <w:r w:rsidR="006000C3" w:rsidRPr="00D87F1A">
        <w:rPr>
          <w:sz w:val="24"/>
          <w:szCs w:val="24"/>
        </w:rPr>
        <w:t xml:space="preserve"> №</w:t>
      </w:r>
      <w:r w:rsidR="007B003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</w:t>
      </w:r>
      <w:r w:rsidR="00CB4AB6">
        <w:rPr>
          <w:sz w:val="24"/>
          <w:szCs w:val="24"/>
          <w:lang w:eastAsia="en-US"/>
        </w:rPr>
        <w:t>Иностранный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7B003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B003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ОПК-1.2 знать систему и источники образовательного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ОПК-1.3 знать систему и источники законодательства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ОПК-1.5 уметь анализировать и практически использовать нормативно-правовые акты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ОПК-1.6 уметь применять нормы действующего законодательства в сфере защиты личных </w:t>
            </w:r>
            <w:r>
              <w:rPr>
                <w:color w:val="000000"/>
                <w:sz w:val="24"/>
                <w:szCs w:val="24"/>
              </w:rPr>
              <w:lastRenderedPageBreak/>
              <w:t>неимущественных и имущественных прав гражданин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ОПК-1.8 владеть навыками работы с законодательными и иными нормативно-правовыми актами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ОПК-1.9 владеть способами, методами и приемами поиска, анализа и оценки информации,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ОПК-1.10 владеть способами решения проблем правового обеспечения профессиональной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7B003E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7B003E">
        <w:rPr>
          <w:b/>
          <w:bCs/>
          <w:sz w:val="24"/>
          <w:szCs w:val="24"/>
        </w:rPr>
        <w:t>ознакомительная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>К.М.0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CB4AB6">
        <w:rPr>
          <w:rStyle w:val="fontstyle21"/>
        </w:rPr>
        <w:t>, среднего профессионального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</w:t>
      </w:r>
      <w:r w:rsidR="00CB4AB6">
        <w:rPr>
          <w:rStyle w:val="fontstyle21"/>
        </w:rPr>
        <w:t>иностранного языка</w:t>
      </w:r>
      <w:r>
        <w:rPr>
          <w:rStyle w:val="fontstyle21"/>
        </w:rPr>
        <w:t xml:space="preserve">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003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7" w:history="1">
        <w:r w:rsidR="005F30D0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8" w:history="1">
        <w:r w:rsidR="005F30D0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9" w:history="1">
        <w:r w:rsidR="005F30D0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0" w:history="1">
        <w:r w:rsidR="005F30D0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1" w:history="1">
        <w:r w:rsidR="005F30D0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2" w:history="1">
        <w:r w:rsidR="005F30D0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CB4AB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3" w:history="1">
        <w:r w:rsidR="005F30D0">
          <w:rPr>
            <w:rStyle w:val="a6"/>
            <w:sz w:val="24"/>
            <w:szCs w:val="24"/>
          </w:rPr>
          <w:t>https://www.biblio-online.ru/bcode/432085</w:t>
        </w:r>
      </w:hyperlink>
    </w:p>
    <w:p w:rsidR="00CB4AB6" w:rsidRPr="00794709" w:rsidRDefault="00CB4AB6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CB4AB6">
        <w:rPr>
          <w:bCs/>
          <w:sz w:val="24"/>
          <w:szCs w:val="24"/>
        </w:rPr>
        <w:t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2022. — 384 с. — (Высшее образование). — ISBN 978-5-534-09404-6. — Текст : электронный // Образовательная платформа Юрайт [сайт]. — URL:</w:t>
      </w:r>
      <w:r>
        <w:rPr>
          <w:bCs/>
          <w:sz w:val="24"/>
          <w:szCs w:val="24"/>
        </w:rPr>
        <w:t xml:space="preserve"> </w:t>
      </w:r>
      <w:hyperlink r:id="rId14" w:history="1">
        <w:r w:rsidR="005F30D0">
          <w:rPr>
            <w:rStyle w:val="a6"/>
            <w:bCs/>
            <w:sz w:val="24"/>
            <w:szCs w:val="24"/>
          </w:rPr>
          <w:t>https://urait.ru/bcode/489717</w:t>
        </w:r>
      </w:hyperlink>
      <w:r>
        <w:rPr>
          <w:bCs/>
          <w:sz w:val="24"/>
          <w:szCs w:val="24"/>
        </w:rPr>
        <w:t xml:space="preserve"> </w:t>
      </w:r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5" w:history="1">
        <w:r w:rsidR="005F30D0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6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7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CB4AB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18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CB4AB6" w:rsidRPr="00CB4AB6" w:rsidRDefault="00CB4AB6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B4AB6">
        <w:rPr>
          <w:rFonts w:ascii="Times New Roman" w:hAnsi="Times New Roman"/>
          <w:bCs/>
          <w:sz w:val="24"/>
          <w:szCs w:val="24"/>
        </w:rPr>
        <w:t xml:space="preserve">Мильруд, Р. П.  Теория обучения иностранным языкам. Английский язык : учебник для вузов / Р. П. Мильруд. — 2-е изд., перераб. и доп. — Москва : Издательство Юрайт, 2022. — 406 с. — (Высшее образование). — ISBN 978-5-534-11977-0. — Текст : электронный // Образовательная платформа Юрайт [сайт]. — URL: </w:t>
      </w:r>
      <w:hyperlink r:id="rId19" w:history="1">
        <w:r w:rsidR="005F30D0">
          <w:rPr>
            <w:rStyle w:val="a6"/>
            <w:rFonts w:ascii="Times New Roman" w:hAnsi="Times New Roman"/>
            <w:bCs/>
            <w:sz w:val="24"/>
            <w:szCs w:val="24"/>
          </w:rPr>
          <w:t>https://urait.ru/bcode/496097</w:t>
        </w:r>
      </w:hyperlink>
      <w:r w:rsidRPr="00CB4AB6">
        <w:rPr>
          <w:rFonts w:ascii="Times New Roman" w:hAnsi="Times New Roman"/>
          <w:bCs/>
          <w:sz w:val="24"/>
          <w:szCs w:val="24"/>
        </w:rPr>
        <w:t xml:space="preserve"> </w:t>
      </w:r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</w:t>
      </w:r>
      <w:r w:rsidRPr="00794709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5F30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</w:t>
      </w:r>
      <w:r w:rsidRPr="00794709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F30D0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</w:t>
      </w:r>
      <w:r w:rsidR="00CB4AB6">
        <w:rPr>
          <w:rFonts w:ascii="Times New Roman" w:hAnsi="Times New Roman"/>
          <w:sz w:val="24"/>
          <w:szCs w:val="24"/>
        </w:rPr>
        <w:t>иностранного языка</w:t>
      </w:r>
      <w:r w:rsidRPr="004B39AA">
        <w:rPr>
          <w:rFonts w:ascii="Times New Roman" w:hAnsi="Times New Roman"/>
          <w:sz w:val="24"/>
          <w:szCs w:val="24"/>
        </w:rPr>
        <w:t xml:space="preserve">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F30D0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CB4AB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</w:t>
            </w:r>
            <w:r w:rsidR="00CB4AB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</w:t>
            </w:r>
            <w:r w:rsidR="00CB4AB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Pr="004B39AA" w:rsidRDefault="007B003E" w:rsidP="006C7B99">
      <w:pPr>
        <w:jc w:val="right"/>
        <w:rPr>
          <w:sz w:val="24"/>
          <w:szCs w:val="24"/>
        </w:rPr>
      </w:pP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г.Омск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003E" w:rsidRPr="007B003E" w:rsidRDefault="007B003E" w:rsidP="007B003E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003E" w:rsidRPr="007B003E" w:rsidRDefault="007B003E" w:rsidP="007B003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03E" w:rsidRPr="007B003E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B003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Адрес:________________________________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7B003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003E">
              <w:rPr>
                <w:rFonts w:eastAsia="Times New Roman"/>
                <w:u w:val="single"/>
              </w:rPr>
              <w:t>»_____________________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</w:t>
            </w:r>
            <w:r w:rsidRPr="007B003E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B003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B003E" w:rsidRPr="007B003E" w:rsidRDefault="007B003E" w:rsidP="007B003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Приложение 1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подготовке обучающихся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B003E" w:rsidRPr="007B003E" w:rsidRDefault="007B003E" w:rsidP="007B003E">
      <w:pPr>
        <w:numPr>
          <w:ilvl w:val="0"/>
          <w:numId w:val="48"/>
        </w:numPr>
        <w:rPr>
          <w:rFonts w:eastAsia="Times New Roman"/>
          <w:color w:val="FF0000"/>
          <w:sz w:val="24"/>
          <w:szCs w:val="24"/>
        </w:rPr>
      </w:pPr>
      <w:r w:rsidRPr="007B003E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7B003E" w:rsidRPr="007B003E" w:rsidRDefault="007B003E" w:rsidP="007B003E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 xml:space="preserve">44.03.01 Педагогическое образование </w:t>
            </w:r>
            <w:r w:rsidRPr="007B003E">
              <w:rPr>
                <w:rFonts w:eastAsia="Times New Roman"/>
                <w:sz w:val="18"/>
                <w:szCs w:val="18"/>
              </w:rPr>
              <w:t xml:space="preserve"> </w:t>
            </w:r>
            <w:r w:rsidRPr="007B00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>«</w:t>
            </w:r>
            <w:r w:rsidR="00CB4AB6">
              <w:rPr>
                <w:color w:val="000000"/>
                <w:sz w:val="18"/>
                <w:szCs w:val="18"/>
              </w:rPr>
              <w:t>Иностранный язык</w:t>
            </w:r>
            <w:r w:rsidRPr="007B003E">
              <w:rPr>
                <w:color w:val="000000"/>
                <w:sz w:val="18"/>
                <w:szCs w:val="18"/>
              </w:rPr>
              <w:t xml:space="preserve">» </w:t>
            </w:r>
          </w:p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направления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>профильной организации</w:t>
            </w:r>
            <w:r w:rsidRPr="007B003E">
              <w:rPr>
                <w:color w:val="FF0000"/>
              </w:rPr>
              <w:t xml:space="preserve">)  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3. Изучить нормативно-правовое обеспечение деятельности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проводимые в организации по</w:t>
            </w:r>
            <w:r w:rsidRPr="007B003E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7B003E">
              <w:rPr>
                <w:color w:val="FF0000"/>
                <w:lang w:eastAsia="en-US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контрольного этапов исследования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B003E" w:rsidRPr="007B003E" w:rsidRDefault="007B003E" w:rsidP="007B003E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7B003E" w:rsidRPr="007B003E" w:rsidRDefault="007B003E" w:rsidP="007B003E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 </w:t>
            </w:r>
            <w:r w:rsidRPr="007B003E">
              <w:t>БОУ «Средняя общеобразовательная школа № 1»</w:t>
            </w:r>
            <w:r w:rsidRPr="007B003E">
              <w:rPr>
                <w:rFonts w:eastAsia="Times New Roman"/>
              </w:rPr>
              <w:t xml:space="preserve"> 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 xml:space="preserve">МУ </w:t>
            </w:r>
            <w:r w:rsidR="00CB4AB6">
              <w:rPr>
                <w:bCs/>
              </w:rPr>
              <w:t>иностранного языка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5F30D0" w:rsidP="007B003E">
            <w:pPr>
              <w:jc w:val="center"/>
              <w:rPr>
                <w:rFonts w:eastAsia="Times New Roman"/>
                <w:color w:val="FF0000"/>
              </w:rPr>
            </w:pPr>
            <w:hyperlink r:id="rId41" w:history="1"/>
            <w:r w:rsidR="007B003E" w:rsidRPr="007B003E">
              <w:rPr>
                <w:rFonts w:eastAsia="Times New Roman"/>
              </w:rPr>
              <w:t xml:space="preserve"> </w:t>
            </w:r>
            <w:r w:rsidR="007B003E" w:rsidRPr="007B003E">
              <w:rPr>
                <w:rFonts w:eastAsia="Times New Roman"/>
                <w:color w:val="FF0000"/>
              </w:rPr>
              <w:t xml:space="preserve">644099,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Омская</w:t>
            </w:r>
            <w:r w:rsidR="007B003E" w:rsidRPr="007B003E">
              <w:rPr>
                <w:rFonts w:eastAsia="Times New Roman"/>
                <w:color w:val="FF0000"/>
              </w:rPr>
              <w:t xml:space="preserve"> обл., г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</w:t>
            </w:r>
            <w:r w:rsidR="007B003E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t>Учебные аудитории (классы)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</w:p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B003E" w:rsidRPr="007B003E" w:rsidRDefault="007B003E" w:rsidP="007B003E">
      <w:pPr>
        <w:rPr>
          <w:bCs/>
          <w:sz w:val="24"/>
          <w:szCs w:val="24"/>
        </w:rPr>
      </w:pPr>
    </w:p>
    <w:p w:rsidR="00A84C24" w:rsidRPr="007B003E" w:rsidRDefault="00A84C24" w:rsidP="007B003E">
      <w:pPr>
        <w:rPr>
          <w:bCs/>
          <w:sz w:val="24"/>
          <w:szCs w:val="24"/>
        </w:rPr>
      </w:pPr>
    </w:p>
    <w:sectPr w:rsidR="00A84C24" w:rsidRPr="007B00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204" w:rsidRDefault="00C91204" w:rsidP="00160BC1">
      <w:r>
        <w:separator/>
      </w:r>
    </w:p>
  </w:endnote>
  <w:endnote w:type="continuationSeparator" w:id="0">
    <w:p w:rsidR="00C91204" w:rsidRDefault="00C912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204" w:rsidRDefault="00C91204" w:rsidP="00160BC1">
      <w:r>
        <w:separator/>
      </w:r>
    </w:p>
  </w:footnote>
  <w:footnote w:type="continuationSeparator" w:id="0">
    <w:p w:rsidR="00C91204" w:rsidRDefault="00C912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8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43"/>
  </w:num>
  <w:num w:numId="11">
    <w:abstractNumId w:val="33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8"/>
  </w:num>
  <w:num w:numId="19">
    <w:abstractNumId w:val="32"/>
  </w:num>
  <w:num w:numId="20">
    <w:abstractNumId w:val="6"/>
  </w:num>
  <w:num w:numId="21">
    <w:abstractNumId w:val="11"/>
  </w:num>
  <w:num w:numId="22">
    <w:abstractNumId w:val="30"/>
  </w:num>
  <w:num w:numId="23">
    <w:abstractNumId w:val="9"/>
  </w:num>
  <w:num w:numId="24">
    <w:abstractNumId w:val="39"/>
  </w:num>
  <w:num w:numId="25">
    <w:abstractNumId w:val="13"/>
  </w:num>
  <w:num w:numId="26">
    <w:abstractNumId w:val="4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47"/>
  </w:num>
  <w:num w:numId="33">
    <w:abstractNumId w:val="31"/>
  </w:num>
  <w:num w:numId="34">
    <w:abstractNumId w:val="5"/>
  </w:num>
  <w:num w:numId="35">
    <w:abstractNumId w:val="25"/>
  </w:num>
  <w:num w:numId="36">
    <w:abstractNumId w:val="7"/>
  </w:num>
  <w:num w:numId="37">
    <w:abstractNumId w:val="35"/>
  </w:num>
  <w:num w:numId="38">
    <w:abstractNumId w:val="45"/>
  </w:num>
  <w:num w:numId="39">
    <w:abstractNumId w:val="41"/>
  </w:num>
  <w:num w:numId="40">
    <w:abstractNumId w:val="34"/>
  </w:num>
  <w:num w:numId="41">
    <w:abstractNumId w:val="46"/>
  </w:num>
  <w:num w:numId="42">
    <w:abstractNumId w:val="37"/>
  </w:num>
  <w:num w:numId="43">
    <w:abstractNumId w:val="27"/>
  </w:num>
  <w:num w:numId="44">
    <w:abstractNumId w:val="10"/>
  </w:num>
  <w:num w:numId="45">
    <w:abstractNumId w:val="21"/>
  </w:num>
  <w:num w:numId="46">
    <w:abstractNumId w:val="29"/>
  </w:num>
  <w:num w:numId="47">
    <w:abstractNumId w:val="2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994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09E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451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C7C23"/>
    <w:rsid w:val="005D206B"/>
    <w:rsid w:val="005D720F"/>
    <w:rsid w:val="005E46F2"/>
    <w:rsid w:val="005E4C9B"/>
    <w:rsid w:val="005F2349"/>
    <w:rsid w:val="005F30D0"/>
    <w:rsid w:val="005F3B38"/>
    <w:rsid w:val="005F476E"/>
    <w:rsid w:val="005F6166"/>
    <w:rsid w:val="006000C3"/>
    <w:rsid w:val="006044B4"/>
    <w:rsid w:val="006052AB"/>
    <w:rsid w:val="00607E17"/>
    <w:rsid w:val="006118F6"/>
    <w:rsid w:val="0062427A"/>
    <w:rsid w:val="00624E28"/>
    <w:rsid w:val="006353E7"/>
    <w:rsid w:val="00636512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B56B7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003E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1204"/>
    <w:rsid w:val="00C93F61"/>
    <w:rsid w:val="00C94464"/>
    <w:rsid w:val="00C953C9"/>
    <w:rsid w:val="00CA401A"/>
    <w:rsid w:val="00CB27ED"/>
    <w:rsid w:val="00CB4AB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B0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2B5994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5C7C23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5F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2085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iblio-online.ru/bcode/388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s://urait.ru/bcode/496097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s://urait.ru/bcode/48971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49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23478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9940</Words>
  <Characters>56661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66469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2020-01-16T09:15:00Z</cp:lastPrinted>
  <dcterms:created xsi:type="dcterms:W3CDTF">2022-03-18T09:24:00Z</dcterms:created>
  <dcterms:modified xsi:type="dcterms:W3CDTF">2022-11-13T09:42:00Z</dcterms:modified>
</cp:coreProperties>
</file>